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jc w:val="center"/>
      </w:pPr>
      <w:r>
        <w:rPr>
          <w:b/>
          <w:color w:val="1A1A2E"/>
          <w:sz w:val="56"/>
        </w:rPr>
        <w:t>AIBOX智能分析C系列</w:t>
      </w:r>
    </w:p>
    <w:p>
      <w:pPr>
        <w:jc w:val="center"/>
      </w:pPr>
      <w:r>
        <w:rPr>
          <w:color w:val="06B6D4"/>
          <w:sz w:val="44"/>
        </w:rPr>
        <w:t>产品检测报告</w:t>
      </w:r>
    </w:p>
    <w:p/>
    <w:p/>
    <w:p>
      <w:pPr>
        <w:jc w:val="center"/>
      </w:pPr>
      <w:r>
        <w:rPr>
          <w:color w:val="666680"/>
          <w:sz w:val="24"/>
        </w:rPr>
        <w:t>产品型号：HY-AIBOX-C100 / C200</w:t>
      </w:r>
    </w:p>
    <w:p>
      <w:pPr>
        <w:jc w:val="center"/>
      </w:pPr>
      <w:r>
        <w:rPr>
          <w:color w:val="666680"/>
          <w:sz w:val="24"/>
        </w:rPr>
        <w:t>检测日期：______年______月______日</w:t>
      </w:r>
    </w:p>
    <w:p>
      <w:pPr>
        <w:jc w:val="center"/>
      </w:pPr>
      <w:r>
        <w:rPr>
          <w:color w:val="666680"/>
          <w:sz w:val="24"/>
        </w:rPr>
        <w:t>检测单位：江苏合域智能科技有限公司</w:t>
      </w:r>
    </w:p>
    <w:p>
      <w:pPr>
        <w:jc w:val="center"/>
      </w:pPr>
      <w:r>
        <w:rPr>
          <w:color w:val="666680"/>
          <w:sz w:val="24"/>
        </w:rPr>
        <w:t>文档编号：HY-TR-AIBOX-______</w:t>
      </w:r>
    </w:p>
    <w:p>
      <w:pPr>
        <w:jc w:val="center"/>
      </w:pPr>
      <w:r>
        <w:rPr>
          <w:color w:val="666680"/>
          <w:sz w:val="24"/>
        </w:rPr>
        <w:t>版本号：  V1.0</w:t>
      </w:r>
    </w:p>
    <w:p>
      <w:r>
        <w:br w:type="page"/>
      </w:r>
    </w:p>
    <w:p>
      <w:pPr>
        <w:pStyle w:val="Heading1"/>
      </w:pPr>
      <w:r>
        <w:t>一、产品概述</w:t>
      </w:r>
    </w:p>
    <w:p>
      <w:r>
        <w:t>AIBOX智能分析C系列是江苏合域智能科技有限公司自主研发的AI边缘计算设备，基于瑞芯微RK3588高性能芯片平台，集成6TOPS算力，支持16路1080p视频流实时智能分析。产品广泛应用于安防监控、智慧园区、安全生产、明厨亮灶、智慧社区等场景。</w:t>
      </w:r>
    </w:p>
    <w:p>
      <w:pPr>
        <w:pStyle w:val="Heading1"/>
      </w:pPr>
      <w:r>
        <w:t>二、检测依据</w:t>
      </w:r>
    </w:p>
    <w:p>
      <w:pPr>
        <w:pStyle w:val="ListBullet"/>
      </w:pPr>
      <w:r>
        <w:t>GB/T 28181-2022 《公共安全视频监控联网系统信息传输、交换、控制技术要求》</w:t>
      </w:r>
    </w:p>
    <w:p>
      <w:pPr>
        <w:pStyle w:val="ListBullet"/>
      </w:pPr>
      <w:r>
        <w:t>GB 35114-2017 《公共安全视频监控联网信息安全技术要求》</w:t>
      </w:r>
    </w:p>
    <w:p>
      <w:pPr>
        <w:pStyle w:val="ListBullet"/>
      </w:pPr>
      <w:r>
        <w:t>GB/T 36478-2018 《物联网 信息交换和共享 第1部分：总体架构》</w:t>
      </w:r>
    </w:p>
    <w:p>
      <w:pPr>
        <w:pStyle w:val="ListBullet"/>
      </w:pPr>
      <w:r>
        <w:t>GA/T 1399.2-2017 《视频图像分析仪 第2部分：视频图像分析仪技术要求》</w:t>
      </w:r>
    </w:p>
    <w:p>
      <w:pPr>
        <w:pStyle w:val="ListBullet"/>
      </w:pPr>
      <w:r>
        <w:t>企业标准 Q/HY-001-2025 《AIBOX智能分析终端技术规范》</w:t>
      </w:r>
    </w:p>
    <w:p>
      <w:pPr>
        <w:pStyle w:val="Heading1"/>
      </w:pPr>
      <w:r>
        <w:t>三、检测项目与结果</w:t>
      </w:r>
    </w:p>
    <w:p>
      <w:pPr>
        <w:pStyle w:val="Heading2"/>
      </w:pPr>
      <w:r>
        <w:t>3.1 外观与结构检测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  <w:sz w:val="20"/>
              </w:rPr>
              <w:t>序号</w:t>
            </w:r>
          </w:p>
        </w:tc>
        <w:tc>
          <w:tcPr>
            <w:tcW w:type="dxa" w:w="2160"/>
          </w:tcPr>
          <w:p>
            <w:r>
              <w:rPr>
                <w:b/>
                <w:sz w:val="20"/>
              </w:rPr>
              <w:t>检测项目</w:t>
            </w:r>
          </w:p>
        </w:tc>
        <w:tc>
          <w:tcPr>
            <w:tcW w:type="dxa" w:w="2160"/>
          </w:tcPr>
          <w:p>
            <w:r>
              <w:rPr>
                <w:b/>
                <w:sz w:val="20"/>
              </w:rPr>
              <w:t>技术要求</w:t>
            </w:r>
          </w:p>
        </w:tc>
        <w:tc>
          <w:tcPr>
            <w:tcW w:type="dxa" w:w="2160"/>
          </w:tcPr>
          <w:p>
            <w:r>
              <w:rPr>
                <w:b/>
                <w:sz w:val="20"/>
              </w:rPr>
              <w:t>检测结果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外壳材质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铝合金外壳，表面阳极氧化处理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□ 合格  □ 不合格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外观尺寸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427×329×44.5mm / 214×170×56mm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□ 合格  □ 不合格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接口完整性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HDMI IN×1, HDMI OUT×2, USB3.0×2, USB2.0×2, RJ45×2, RS485×2, RS232×2, 3.5mm音频接口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□ 合格  □ 不合格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散热结构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被动散热设计，无风扇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□ 合格  □ 不合格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安装方式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支持壁挂/机架安装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□ 合格  □ 不合格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标识检查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产品铭牌、LOGO、接口丝印清晰完整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□ 合格  □ 不合格</w:t>
            </w:r>
          </w:p>
        </w:tc>
      </w:tr>
    </w:tbl>
    <w:p>
      <w:pPr>
        <w:pStyle w:val="Heading2"/>
      </w:pPr>
      <w:r>
        <w:t>3.2 电气性能检测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  <w:sz w:val="20"/>
              </w:rPr>
              <w:t>序号</w:t>
            </w:r>
          </w:p>
        </w:tc>
        <w:tc>
          <w:tcPr>
            <w:tcW w:type="dxa" w:w="2160"/>
          </w:tcPr>
          <w:p>
            <w:r>
              <w:rPr>
                <w:b/>
                <w:sz w:val="20"/>
              </w:rPr>
              <w:t>检测项目</w:t>
            </w:r>
          </w:p>
        </w:tc>
        <w:tc>
          <w:tcPr>
            <w:tcW w:type="dxa" w:w="2160"/>
          </w:tcPr>
          <w:p>
            <w:r>
              <w:rPr>
                <w:b/>
                <w:sz w:val="20"/>
              </w:rPr>
              <w:t>技术要求</w:t>
            </w:r>
          </w:p>
        </w:tc>
        <w:tc>
          <w:tcPr>
            <w:tcW w:type="dxa" w:w="2160"/>
          </w:tcPr>
          <w:p>
            <w:r>
              <w:rPr>
                <w:b/>
                <w:sz w:val="20"/>
              </w:rPr>
              <w:t>检测结果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电源输入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DC 12V ±5%, 2A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□ 合格  □ 不合格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功耗测试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待机功耗 ≤15W，满载功耗 ≤30W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□ 合格  □ 不合格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工作温度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-20℃ ~ +60℃，持续运行4小时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□ 合格  □ 不合格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工作湿度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10% ~ 90%RH，无冷凝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□ 合格  □ 不合格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绝缘电阻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电源接口对地 ≥100MΩ (DC500V)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□ 合格  □ 不合格</w:t>
            </w:r>
          </w:p>
        </w:tc>
      </w:tr>
    </w:tbl>
    <w:p>
      <w:pPr>
        <w:pStyle w:val="Heading2"/>
      </w:pPr>
      <w:r>
        <w:t>3.3 功能性能检测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  <w:sz w:val="20"/>
              </w:rPr>
              <w:t>序号</w:t>
            </w:r>
          </w:p>
        </w:tc>
        <w:tc>
          <w:tcPr>
            <w:tcW w:type="dxa" w:w="2160"/>
          </w:tcPr>
          <w:p>
            <w:r>
              <w:rPr>
                <w:b/>
                <w:sz w:val="20"/>
              </w:rPr>
              <w:t>检测项目</w:t>
            </w:r>
          </w:p>
        </w:tc>
        <w:tc>
          <w:tcPr>
            <w:tcW w:type="dxa" w:w="2160"/>
          </w:tcPr>
          <w:p>
            <w:r>
              <w:rPr>
                <w:b/>
                <w:sz w:val="20"/>
              </w:rPr>
              <w:t>技术要求</w:t>
            </w:r>
          </w:p>
        </w:tc>
        <w:tc>
          <w:tcPr>
            <w:tcW w:type="dxa" w:w="2160"/>
          </w:tcPr>
          <w:p>
            <w:r>
              <w:rPr>
                <w:b/>
                <w:sz w:val="20"/>
              </w:rPr>
              <w:t>检测结果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系统启动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上电到系统就绪 ≤60秒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□ 合格  □ 不合格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算力测试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INT8推理 ≥6 TOPS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□ 合格  □ 不合格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视频接入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16路1080p@25fps同时接入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□ 合格  □ 不合格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协议兼容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ONVIF / RTSP / RTMP协议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□ 合格  □ 不合格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平台对接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RestfulAPI / MQTT / GB28181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□ 合格  □ 不合格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人脸识别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30万人脸库，识别准确率 ≥99.5%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□ 合格  □ 不合格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7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结构化分析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人脸/人体/机动车/非机动车/车牌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□ 合格  □ 不合格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8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周界警戒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入侵/越界/徘徊/翻墙检测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□ 合格  □ 不合格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9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安全帽检测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工地场景安全帽识别 ≥95%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□ 合格  □ 不合格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10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明厨亮灶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厨师服/帽/口罩/老鼠检测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□ 合格  □ 不合格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11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连续运行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7×24h无故障运行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□ 合格  □ 不合格</w:t>
            </w:r>
          </w:p>
        </w:tc>
      </w:tr>
    </w:tbl>
    <w:p>
      <w:pPr>
        <w:pStyle w:val="Heading1"/>
      </w:pPr>
      <w:r>
        <w:t>四、检测结论</w:t>
      </w:r>
    </w:p>
    <w:p>
      <w:r>
        <w:t>经检测，AIBOX智能分析C系列产品在以下方面满足设计及标准要求：</w:t>
      </w:r>
    </w:p>
    <w:p>
      <w:pPr>
        <w:pStyle w:val="ListBullet"/>
      </w:pPr>
      <w:r>
        <w:t>外观结构与标识符合产品规格书要求；</w:t>
      </w:r>
    </w:p>
    <w:p>
      <w:pPr>
        <w:pStyle w:val="ListBullet"/>
      </w:pPr>
      <w:r>
        <w:t>电气性能（电源、功耗、环境适应性）达到设计指标；</w:t>
      </w:r>
    </w:p>
    <w:p>
      <w:pPr>
        <w:pStyle w:val="ListBullet"/>
      </w:pPr>
      <w:r>
        <w:t>核心功能（视频接入、AI分析、平台对接）运行正常；</w:t>
      </w:r>
    </w:p>
    <w:p>
      <w:pPr>
        <w:pStyle w:val="ListBullet"/>
      </w:pPr>
      <w:r>
        <w:t>7×24h稳定性测试通过，满足商业部署条件。</w:t>
      </w:r>
    </w:p>
    <w:p/>
    <w:p>
      <w:r>
        <w:rPr>
          <w:b/>
        </w:rPr>
        <w:t>综合评定：□ 合格    □ 不合格（附不符合项清单）</w:t>
      </w:r>
    </w:p>
    <w:p/>
    <w:p/>
    <w:p>
      <w:pPr>
        <w:pStyle w:val="Heading1"/>
      </w:pPr>
      <w:r>
        <w:t>五、签署栏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角色</w:t>
            </w:r>
          </w:p>
        </w:tc>
        <w:tc>
          <w:tcPr>
            <w:tcW w:type="dxa" w:w="2880"/>
          </w:tcPr>
          <w:p>
            <w:r>
              <w:rPr>
                <w:b/>
              </w:rPr>
              <w:t>姓名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日期</w:t>
            </w:r>
          </w:p>
        </w:tc>
      </w:tr>
      <w:tr>
        <w:tc>
          <w:tcPr>
            <w:tcW w:type="dxa" w:w="2880"/>
          </w:tcPr>
          <w:p>
            <w:r>
              <w:t>检测人员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复核人员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批准人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</w:tbl>
    <w:p/>
    <w:p>
      <w:r>
        <w:t>报告生成日期：2026年05月18日</w:t>
      </w:r>
    </w:p>
    <w:p>
      <w:r>
        <w:t>江苏合域智能科技有限公司</w:t>
      </w:r>
    </w:p>
    <w:p>
      <w:r>
        <w:t>地址：南京市和燕路599号</w:t>
      </w:r>
    </w:p>
    <w:p>
      <w:r>
        <w:t>电话：132-3655-5589</w:t>
      </w:r>
    </w:p>
    <w:p>
      <w:r>
        <w:t>官网：www.hoyuh.cn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